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03218" w14:textId="77777777" w:rsidR="00D77D6F" w:rsidRDefault="00D77D6F" w:rsidP="00430ABB">
      <w:pPr>
        <w:pStyle w:val="Bilagstitel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1403219" w14:textId="77777777" w:rsidR="00D77D6F" w:rsidRDefault="00D77D6F" w:rsidP="00430ABB">
      <w:pPr>
        <w:pStyle w:val="Bilagstitel"/>
        <w:rPr>
          <w:rFonts w:ascii="Arial" w:hAnsi="Arial" w:cs="Arial"/>
          <w:sz w:val="24"/>
          <w:szCs w:val="24"/>
        </w:rPr>
      </w:pPr>
    </w:p>
    <w:p w14:paraId="3140321A" w14:textId="77777777" w:rsidR="00D77D6F" w:rsidRDefault="00D77D6F" w:rsidP="00430ABB">
      <w:pPr>
        <w:pStyle w:val="Bilagstitel"/>
        <w:rPr>
          <w:rFonts w:ascii="Arial" w:hAnsi="Arial" w:cs="Arial"/>
          <w:sz w:val="24"/>
          <w:szCs w:val="24"/>
        </w:rPr>
      </w:pPr>
    </w:p>
    <w:p w14:paraId="3140321B" w14:textId="77777777" w:rsidR="00D77D6F" w:rsidRDefault="00D77D6F" w:rsidP="00430ABB">
      <w:pPr>
        <w:pStyle w:val="Bilagstitel"/>
        <w:rPr>
          <w:rFonts w:ascii="Arial" w:hAnsi="Arial" w:cs="Arial"/>
          <w:sz w:val="24"/>
          <w:szCs w:val="24"/>
        </w:rPr>
      </w:pPr>
    </w:p>
    <w:p w14:paraId="3140321C" w14:textId="77777777" w:rsidR="00D77D6F" w:rsidRDefault="00D77D6F" w:rsidP="00430ABB">
      <w:pPr>
        <w:pStyle w:val="Bilagstitel"/>
        <w:rPr>
          <w:rFonts w:ascii="Arial" w:hAnsi="Arial" w:cs="Arial"/>
          <w:sz w:val="24"/>
          <w:szCs w:val="24"/>
        </w:rPr>
      </w:pPr>
    </w:p>
    <w:p w14:paraId="3140321D" w14:textId="77777777" w:rsidR="00D77D6F" w:rsidRDefault="00E27D13" w:rsidP="00E27D13">
      <w:pPr>
        <w:pStyle w:val="Bilagstitel"/>
        <w:tabs>
          <w:tab w:val="clear" w:pos="426"/>
          <w:tab w:val="left" w:pos="33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140321E" w14:textId="77777777" w:rsidR="00D77D6F" w:rsidRDefault="00D77D6F" w:rsidP="00430ABB">
      <w:pPr>
        <w:pStyle w:val="Bilagstitel"/>
        <w:rPr>
          <w:rFonts w:ascii="Arial" w:hAnsi="Arial" w:cs="Arial"/>
          <w:sz w:val="24"/>
          <w:szCs w:val="24"/>
        </w:rPr>
      </w:pPr>
    </w:p>
    <w:p w14:paraId="3140321F" w14:textId="77777777" w:rsidR="00D77D6F" w:rsidRDefault="00D77D6F" w:rsidP="00430ABB">
      <w:pPr>
        <w:pStyle w:val="Bilagstitel"/>
        <w:rPr>
          <w:rFonts w:ascii="Arial" w:hAnsi="Arial" w:cs="Arial"/>
          <w:sz w:val="24"/>
          <w:szCs w:val="24"/>
        </w:rPr>
      </w:pPr>
    </w:p>
    <w:p w14:paraId="31403220" w14:textId="77777777" w:rsidR="00430ABB" w:rsidRPr="00E27D13" w:rsidRDefault="00E819CF" w:rsidP="00D77D6F">
      <w:pPr>
        <w:pStyle w:val="Bilagstitel"/>
        <w:jc w:val="center"/>
        <w:rPr>
          <w:rFonts w:ascii="Arial" w:hAnsi="Arial" w:cs="Arial"/>
          <w:szCs w:val="32"/>
        </w:rPr>
      </w:pPr>
      <w:r w:rsidRPr="00E27D13">
        <w:rPr>
          <w:rFonts w:ascii="Arial" w:hAnsi="Arial" w:cs="Arial"/>
          <w:szCs w:val="32"/>
        </w:rPr>
        <w:t>BILAG 3B:</w:t>
      </w:r>
      <w:r w:rsidR="007C62FD" w:rsidRPr="00E27D13">
        <w:rPr>
          <w:rFonts w:ascii="Arial" w:hAnsi="Arial" w:cs="Arial"/>
          <w:szCs w:val="32"/>
        </w:rPr>
        <w:t xml:space="preserve"> LEVERANDØRENS</w:t>
      </w:r>
      <w:r w:rsidRPr="00E27D13">
        <w:rPr>
          <w:rFonts w:ascii="Arial" w:hAnsi="Arial" w:cs="Arial"/>
          <w:szCs w:val="32"/>
        </w:rPr>
        <w:t xml:space="preserve"> LØSNINGSBESKRIVELSE</w:t>
      </w:r>
    </w:p>
    <w:p w14:paraId="31403221" w14:textId="77777777" w:rsidR="00430ABB" w:rsidRPr="00F95A9F" w:rsidRDefault="00430ABB" w:rsidP="00430ABB">
      <w:pPr>
        <w:rPr>
          <w:rFonts w:ascii="Arial" w:hAnsi="Arial" w:cs="Arial"/>
          <w:i/>
          <w:sz w:val="21"/>
          <w:szCs w:val="21"/>
        </w:rPr>
      </w:pPr>
    </w:p>
    <w:p w14:paraId="77A21FBB" w14:textId="77777777" w:rsidR="00B426DE" w:rsidRPr="00B426DE" w:rsidRDefault="00D77D6F" w:rsidP="00B426DE">
      <w:pPr>
        <w:rPr>
          <w:rFonts w:ascii="Arial" w:hAnsi="Arial" w:cs="Arial"/>
          <w:i/>
          <w:sz w:val="21"/>
          <w:szCs w:val="21"/>
        </w:rPr>
      </w:pPr>
      <w:bookmarkStart w:id="1" w:name="_Toc330562415"/>
      <w:bookmarkStart w:id="2" w:name="_Toc339955056"/>
      <w:r>
        <w:br w:type="page"/>
      </w:r>
      <w:r w:rsidR="00B426DE" w:rsidRPr="00B426DE">
        <w:rPr>
          <w:rFonts w:ascii="Arial" w:hAnsi="Arial" w:cs="Arial"/>
          <w:i/>
          <w:sz w:val="21"/>
          <w:szCs w:val="21"/>
        </w:rPr>
        <w:lastRenderedPageBreak/>
        <w:t>Vejledning:</w:t>
      </w:r>
    </w:p>
    <w:p w14:paraId="2C31B945" w14:textId="7924D4E0" w:rsidR="002A2B1B" w:rsidRDefault="00A01C37" w:rsidP="00B426DE">
      <w:pPr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[</w:t>
      </w:r>
      <w:r w:rsidR="00B426DE">
        <w:rPr>
          <w:rFonts w:ascii="Arial" w:hAnsi="Arial" w:cs="Arial"/>
          <w:i/>
          <w:sz w:val="21"/>
          <w:szCs w:val="21"/>
        </w:rPr>
        <w:t xml:space="preserve">Dette bilag anvendes til tilbudsgivers besvarelse </w:t>
      </w:r>
      <w:r w:rsidR="00571E1C">
        <w:rPr>
          <w:rFonts w:ascii="Arial" w:hAnsi="Arial" w:cs="Arial"/>
          <w:i/>
          <w:sz w:val="21"/>
          <w:szCs w:val="21"/>
        </w:rPr>
        <w:t>af</w:t>
      </w:r>
      <w:r w:rsidR="00682B3A">
        <w:rPr>
          <w:rFonts w:ascii="Arial" w:hAnsi="Arial" w:cs="Arial"/>
          <w:i/>
          <w:sz w:val="21"/>
          <w:szCs w:val="21"/>
        </w:rPr>
        <w:t xml:space="preserve"> bilag 3a</w:t>
      </w:r>
      <w:r w:rsidR="00736898">
        <w:rPr>
          <w:rFonts w:ascii="Arial" w:hAnsi="Arial" w:cs="Arial"/>
          <w:i/>
          <w:sz w:val="21"/>
          <w:szCs w:val="21"/>
        </w:rPr>
        <w:t xml:space="preserve"> ”Kravspecifikation”</w:t>
      </w:r>
      <w:r w:rsidR="002A2B1B">
        <w:rPr>
          <w:rFonts w:ascii="Arial" w:hAnsi="Arial" w:cs="Arial"/>
          <w:i/>
          <w:sz w:val="21"/>
          <w:szCs w:val="21"/>
        </w:rPr>
        <w:t xml:space="preserve">, </w:t>
      </w:r>
      <w:r w:rsidR="002D087F">
        <w:rPr>
          <w:rFonts w:ascii="Arial" w:hAnsi="Arial" w:cs="Arial"/>
          <w:i/>
          <w:sz w:val="21"/>
          <w:szCs w:val="21"/>
        </w:rPr>
        <w:t>inkl.</w:t>
      </w:r>
      <w:r w:rsidR="000871E2">
        <w:rPr>
          <w:rFonts w:ascii="Arial" w:hAnsi="Arial" w:cs="Arial"/>
          <w:i/>
          <w:sz w:val="21"/>
          <w:szCs w:val="21"/>
        </w:rPr>
        <w:t xml:space="preserve"> </w:t>
      </w:r>
      <w:r w:rsidR="002A2B1B">
        <w:rPr>
          <w:rFonts w:ascii="Arial" w:hAnsi="Arial" w:cs="Arial"/>
          <w:i/>
          <w:sz w:val="21"/>
          <w:szCs w:val="21"/>
        </w:rPr>
        <w:t>h</w:t>
      </w:r>
      <w:r w:rsidR="000871E2">
        <w:rPr>
          <w:rFonts w:ascii="Arial" w:hAnsi="Arial" w:cs="Arial"/>
          <w:i/>
          <w:sz w:val="21"/>
          <w:szCs w:val="21"/>
        </w:rPr>
        <w:t>envisninger til eventuelle under</w:t>
      </w:r>
      <w:r w:rsidR="002A2B1B">
        <w:rPr>
          <w:rFonts w:ascii="Arial" w:hAnsi="Arial" w:cs="Arial"/>
          <w:i/>
          <w:sz w:val="21"/>
          <w:szCs w:val="21"/>
        </w:rPr>
        <w:t>bilag som indgår i tilbudsgivers besvarelse.</w:t>
      </w:r>
    </w:p>
    <w:p w14:paraId="11A279E8" w14:textId="77777777" w:rsidR="00571E1C" w:rsidRDefault="00571E1C" w:rsidP="00B426DE">
      <w:pPr>
        <w:rPr>
          <w:rFonts w:ascii="Arial" w:hAnsi="Arial" w:cs="Arial"/>
          <w:i/>
          <w:sz w:val="21"/>
          <w:szCs w:val="21"/>
        </w:rPr>
      </w:pPr>
    </w:p>
    <w:p w14:paraId="212B7FDE" w14:textId="771B6E75" w:rsidR="00571E1C" w:rsidRDefault="00571E1C" w:rsidP="00B426DE">
      <w:pPr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Tilbudsgivers løsningsbeskrivelse indgår i evalueringen af underkriteriet kvalitet, jf. udbudsbetingelserne</w:t>
      </w:r>
      <w:r w:rsidR="00F03AAD">
        <w:rPr>
          <w:rFonts w:ascii="Arial" w:hAnsi="Arial" w:cs="Arial"/>
          <w:i/>
          <w:sz w:val="21"/>
          <w:szCs w:val="21"/>
        </w:rPr>
        <w:t>s</w:t>
      </w:r>
      <w:r w:rsidR="00F03AAD" w:rsidRPr="00F03AAD">
        <w:rPr>
          <w:rFonts w:ascii="Arial" w:hAnsi="Arial" w:cs="Arial"/>
          <w:i/>
          <w:sz w:val="21"/>
          <w:szCs w:val="21"/>
        </w:rPr>
        <w:t xml:space="preserve"> </w:t>
      </w:r>
      <w:r w:rsidR="00F03AAD">
        <w:rPr>
          <w:rFonts w:ascii="Arial" w:hAnsi="Arial" w:cs="Arial"/>
          <w:i/>
          <w:sz w:val="21"/>
          <w:szCs w:val="21"/>
        </w:rPr>
        <w:t>punkt 7.4.4.2.</w:t>
      </w:r>
    </w:p>
    <w:p w14:paraId="7A7A8461" w14:textId="77777777" w:rsidR="00F03AAD" w:rsidRDefault="00F03AAD" w:rsidP="00B426DE">
      <w:pPr>
        <w:rPr>
          <w:rFonts w:ascii="Arial" w:hAnsi="Arial" w:cs="Arial"/>
          <w:i/>
          <w:sz w:val="21"/>
          <w:szCs w:val="21"/>
        </w:rPr>
      </w:pPr>
    </w:p>
    <w:p w14:paraId="21F5226D" w14:textId="15077D4E" w:rsidR="00F03AAD" w:rsidRDefault="004E316D" w:rsidP="00B426DE">
      <w:pPr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Det er for de enkelte krav </w:t>
      </w:r>
      <w:r w:rsidR="00736898">
        <w:rPr>
          <w:rFonts w:ascii="Arial" w:hAnsi="Arial" w:cs="Arial"/>
          <w:i/>
          <w:sz w:val="21"/>
          <w:szCs w:val="21"/>
        </w:rPr>
        <w:t>i bilag 3a</w:t>
      </w:r>
      <w:r w:rsidR="003178B5">
        <w:rPr>
          <w:rFonts w:ascii="Arial" w:hAnsi="Arial" w:cs="Arial"/>
          <w:i/>
          <w:sz w:val="21"/>
          <w:szCs w:val="21"/>
        </w:rPr>
        <w:t xml:space="preserve"> ”Kravspecifikation”</w:t>
      </w:r>
      <w:r w:rsidR="00736898">
        <w:rPr>
          <w:rFonts w:ascii="Arial" w:hAnsi="Arial" w:cs="Arial"/>
          <w:i/>
          <w:sz w:val="21"/>
          <w:szCs w:val="21"/>
        </w:rPr>
        <w:t xml:space="preserve"> anført</w:t>
      </w:r>
      <w:r>
        <w:rPr>
          <w:rFonts w:ascii="Arial" w:hAnsi="Arial" w:cs="Arial"/>
          <w:i/>
          <w:sz w:val="21"/>
          <w:szCs w:val="21"/>
        </w:rPr>
        <w:t>, hvad der lægges vægt på ved evalueringen.</w:t>
      </w:r>
      <w:r w:rsidR="00A01C37">
        <w:rPr>
          <w:rFonts w:ascii="Arial" w:hAnsi="Arial" w:cs="Arial"/>
          <w:i/>
          <w:sz w:val="21"/>
          <w:szCs w:val="21"/>
        </w:rPr>
        <w:t>]</w:t>
      </w:r>
    </w:p>
    <w:p w14:paraId="51615DB7" w14:textId="77777777" w:rsidR="002A2B1B" w:rsidRDefault="002A2B1B" w:rsidP="00B426DE">
      <w:pPr>
        <w:rPr>
          <w:rFonts w:ascii="Arial" w:hAnsi="Arial" w:cs="Arial"/>
          <w:i/>
          <w:sz w:val="21"/>
          <w:szCs w:val="21"/>
        </w:rPr>
      </w:pPr>
    </w:p>
    <w:p w14:paraId="31403222" w14:textId="0A9D58B9" w:rsidR="00B426DE" w:rsidRPr="00B426DE" w:rsidRDefault="00B426DE" w:rsidP="00B426DE">
      <w:pPr>
        <w:rPr>
          <w:rFonts w:ascii="Arial" w:hAnsi="Arial" w:cs="Arial"/>
          <w:i/>
          <w:sz w:val="21"/>
          <w:szCs w:val="21"/>
        </w:rPr>
      </w:pPr>
      <w:r w:rsidRPr="00B426DE">
        <w:rPr>
          <w:rFonts w:ascii="Arial" w:hAnsi="Arial" w:cs="Arial"/>
          <w:i/>
          <w:sz w:val="21"/>
          <w:szCs w:val="21"/>
        </w:rPr>
        <w:br w:type="page"/>
      </w:r>
    </w:p>
    <w:p w14:paraId="31403223" w14:textId="77777777" w:rsidR="00430ABB" w:rsidRPr="00D77D6F" w:rsidRDefault="00430ABB" w:rsidP="00D77D6F">
      <w:pPr>
        <w:pStyle w:val="Overskrif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D77D6F">
        <w:rPr>
          <w:rFonts w:ascii="Arial" w:hAnsi="Arial" w:cs="Arial"/>
          <w:sz w:val="21"/>
          <w:szCs w:val="21"/>
        </w:rPr>
        <w:lastRenderedPageBreak/>
        <w:t>indledning</w:t>
      </w:r>
      <w:bookmarkEnd w:id="1"/>
      <w:bookmarkEnd w:id="2"/>
    </w:p>
    <w:p w14:paraId="31403224" w14:textId="77777777" w:rsidR="00430ABB" w:rsidRPr="00F95A9F" w:rsidRDefault="00430ABB" w:rsidP="00430ABB">
      <w:pPr>
        <w:rPr>
          <w:rFonts w:ascii="Arial" w:hAnsi="Arial" w:cs="Arial"/>
          <w:sz w:val="21"/>
          <w:szCs w:val="21"/>
        </w:rPr>
      </w:pPr>
      <w:r w:rsidRPr="00F95A9F">
        <w:rPr>
          <w:rFonts w:ascii="Arial" w:hAnsi="Arial" w:cs="Arial"/>
          <w:sz w:val="21"/>
          <w:szCs w:val="21"/>
        </w:rPr>
        <w:t xml:space="preserve">Dette bilag indeholder Leverandørens beskrivelse af, hvorledes Leverandøren vil opfylde Kundens </w:t>
      </w:r>
      <w:r w:rsidR="000246AF">
        <w:rPr>
          <w:rFonts w:ascii="Arial" w:hAnsi="Arial" w:cs="Arial"/>
          <w:sz w:val="21"/>
          <w:szCs w:val="21"/>
        </w:rPr>
        <w:t>krav</w:t>
      </w:r>
      <w:r w:rsidR="00BE1A4B">
        <w:rPr>
          <w:rFonts w:ascii="Arial" w:hAnsi="Arial" w:cs="Arial"/>
          <w:sz w:val="21"/>
          <w:szCs w:val="21"/>
        </w:rPr>
        <w:t>/behov</w:t>
      </w:r>
      <w:r w:rsidRPr="00F95A9F">
        <w:rPr>
          <w:rFonts w:ascii="Arial" w:hAnsi="Arial" w:cs="Arial"/>
          <w:sz w:val="21"/>
          <w:szCs w:val="21"/>
        </w:rPr>
        <w:t xml:space="preserve">. </w:t>
      </w:r>
    </w:p>
    <w:p w14:paraId="31403225" w14:textId="77777777" w:rsidR="00430ABB" w:rsidRPr="00F95A9F" w:rsidRDefault="00430ABB" w:rsidP="00430ABB">
      <w:pPr>
        <w:rPr>
          <w:rFonts w:ascii="Arial" w:hAnsi="Arial" w:cs="Arial"/>
          <w:sz w:val="21"/>
          <w:szCs w:val="21"/>
        </w:rPr>
      </w:pPr>
    </w:p>
    <w:p w14:paraId="31403226" w14:textId="77777777" w:rsidR="00430ABB" w:rsidRPr="00F95A9F" w:rsidRDefault="00430ABB" w:rsidP="00430ABB">
      <w:pPr>
        <w:rPr>
          <w:rFonts w:ascii="Arial" w:hAnsi="Arial" w:cs="Arial"/>
          <w:i/>
          <w:sz w:val="21"/>
          <w:szCs w:val="21"/>
        </w:rPr>
      </w:pPr>
    </w:p>
    <w:sectPr w:rsidR="00430ABB" w:rsidRPr="00F95A9F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A8AE0" w14:textId="77777777" w:rsidR="005F4DB5" w:rsidRDefault="005F4DB5" w:rsidP="00430ABB">
      <w:pPr>
        <w:spacing w:line="240" w:lineRule="auto"/>
      </w:pPr>
      <w:r>
        <w:separator/>
      </w:r>
    </w:p>
  </w:endnote>
  <w:endnote w:type="continuationSeparator" w:id="0">
    <w:p w14:paraId="6384109D" w14:textId="77777777" w:rsidR="005F4DB5" w:rsidRDefault="005F4DB5" w:rsidP="00430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0322E" w14:textId="77777777" w:rsidR="00DA2891" w:rsidRDefault="00DA2891" w:rsidP="006E40F2">
    <w:pPr>
      <w:pStyle w:val="Sidefod"/>
      <w:jc w:val="right"/>
    </w:pPr>
  </w:p>
  <w:p w14:paraId="3140322F" w14:textId="77777777" w:rsidR="00DA2891" w:rsidRDefault="00DA2891" w:rsidP="006E40F2">
    <w:pPr>
      <w:pStyle w:val="Sidefod"/>
      <w:pBdr>
        <w:top w:val="single" w:sz="4" w:space="1" w:color="auto"/>
      </w:pBdr>
      <w:jc w:val="right"/>
    </w:pPr>
  </w:p>
  <w:p w14:paraId="31403230" w14:textId="77777777" w:rsidR="00DA2891" w:rsidRDefault="00AB3DB3" w:rsidP="00DA2891">
    <w:pPr>
      <w:pStyle w:val="Sidefod"/>
      <w:pBdr>
        <w:top w:val="single" w:sz="4" w:space="1" w:color="auto"/>
      </w:pBdr>
      <w:jc w:val="right"/>
    </w:pPr>
    <w:sdt>
      <w:sdtPr>
        <w:alias w:val="Page"/>
        <w:id w:val="-929812052"/>
        <w:lock w:val="contentLocked"/>
        <w:text w:multiLine="1"/>
      </w:sdtPr>
      <w:sdtEndPr/>
      <w:sdtContent>
        <w:r w:rsidR="00DA2891">
          <w:t>Side</w:t>
        </w:r>
      </w:sdtContent>
    </w:sdt>
    <w:r w:rsidR="00DA2891">
      <w:t xml:space="preserve"> </w:t>
    </w:r>
    <w:r w:rsidR="00DA2891">
      <w:fldChar w:fldCharType="begin"/>
    </w:r>
    <w:r w:rsidR="00DA2891">
      <w:instrText xml:space="preserve"> PAGE   \* MERGEFORMAT </w:instrText>
    </w:r>
    <w:r w:rsidR="00DA2891">
      <w:fldChar w:fldCharType="separate"/>
    </w:r>
    <w:r>
      <w:rPr>
        <w:noProof/>
      </w:rPr>
      <w:t>1</w:t>
    </w:r>
    <w:r w:rsidR="00DA2891">
      <w:rPr>
        <w:noProof/>
      </w:rPr>
      <w:fldChar w:fldCharType="end"/>
    </w:r>
    <w:r w:rsidR="00DA2891">
      <w:rPr>
        <w:noProof/>
      </w:rPr>
      <w:t>/</w:t>
    </w:r>
    <w:r w:rsidR="00DA2891">
      <w:rPr>
        <w:noProof/>
      </w:rPr>
      <w:fldChar w:fldCharType="begin"/>
    </w:r>
    <w:r w:rsidR="00DA2891">
      <w:rPr>
        <w:noProof/>
      </w:rPr>
      <w:instrText xml:space="preserve"> NUMPAGES  \* Arabic  \* MERGEFORMAT </w:instrText>
    </w:r>
    <w:r w:rsidR="00DA2891">
      <w:rPr>
        <w:noProof/>
      </w:rPr>
      <w:fldChar w:fldCharType="separate"/>
    </w:r>
    <w:r>
      <w:rPr>
        <w:noProof/>
      </w:rPr>
      <w:t>3</w:t>
    </w:r>
    <w:r w:rsidR="00DA289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3F3F3" w14:textId="77777777" w:rsidR="005F4DB5" w:rsidRDefault="005F4DB5" w:rsidP="00430ABB">
      <w:pPr>
        <w:spacing w:line="240" w:lineRule="auto"/>
      </w:pPr>
      <w:r>
        <w:separator/>
      </w:r>
    </w:p>
  </w:footnote>
  <w:footnote w:type="continuationSeparator" w:id="0">
    <w:p w14:paraId="7BC9F4DF" w14:textId="77777777" w:rsidR="005F4DB5" w:rsidRDefault="005F4DB5" w:rsidP="00430A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0322B" w14:textId="77777777" w:rsidR="00D8705F" w:rsidRPr="00A71901" w:rsidRDefault="00D8705F" w:rsidP="00D8705F">
    <w:pPr>
      <w:pStyle w:val="Sidehoved"/>
      <w:jc w:val="right"/>
      <w:rPr>
        <w:rFonts w:ascii="Arial" w:hAnsi="Arial" w:cs="Arial"/>
        <w:i/>
      </w:rPr>
    </w:pPr>
    <w:r w:rsidRPr="00DA2D77">
      <w:rPr>
        <w:rFonts w:ascii="Arial" w:hAnsi="Arial" w:cs="Arial"/>
        <w:i/>
      </w:rPr>
      <w:t>Folketingets udbud af</w:t>
    </w:r>
    <w:r>
      <w:rPr>
        <w:rFonts w:ascii="Arial" w:hAnsi="Arial" w:cs="Arial"/>
        <w:i/>
      </w:rPr>
      <w:t xml:space="preserve"> interaktivt rollespil </w:t>
    </w:r>
    <w:r w:rsidR="00E819CF" w:rsidRPr="00E819CF">
      <w:rPr>
        <w:rFonts w:ascii="Arial" w:hAnsi="Arial" w:cs="Arial"/>
        <w:i/>
      </w:rPr>
      <w:t xml:space="preserve">– </w:t>
    </w:r>
    <w:r w:rsidR="00E819CF" w:rsidRPr="00E819CF">
      <w:rPr>
        <w:rFonts w:ascii="Arial" w:hAnsi="Arial" w:cs="Arial"/>
        <w:i/>
        <w:sz w:val="21"/>
        <w:szCs w:val="21"/>
      </w:rPr>
      <w:t>bilag 3b</w:t>
    </w:r>
    <w:r w:rsidR="00E819CF">
      <w:rPr>
        <w:rFonts w:ascii="Arial" w:hAnsi="Arial" w:cs="Arial"/>
        <w:i/>
        <w:sz w:val="21"/>
        <w:szCs w:val="21"/>
      </w:rPr>
      <w:t>: L</w:t>
    </w:r>
    <w:r w:rsidR="007C62FD">
      <w:rPr>
        <w:rFonts w:ascii="Arial" w:hAnsi="Arial" w:cs="Arial"/>
        <w:i/>
        <w:sz w:val="21"/>
        <w:szCs w:val="21"/>
      </w:rPr>
      <w:t>everandørens</w:t>
    </w:r>
    <w:r w:rsidR="00E819CF" w:rsidRPr="00E819CF">
      <w:rPr>
        <w:rFonts w:ascii="Arial" w:hAnsi="Arial" w:cs="Arial"/>
        <w:i/>
        <w:sz w:val="21"/>
        <w:szCs w:val="21"/>
      </w:rPr>
      <w:t xml:space="preserve"> løsningsbeskrivelse</w:t>
    </w:r>
  </w:p>
  <w:p w14:paraId="3140322C" w14:textId="77777777" w:rsidR="00D8705F" w:rsidRPr="00DA2D77" w:rsidRDefault="00D8705F" w:rsidP="00D8705F">
    <w:pPr>
      <w:pStyle w:val="Sidehoved"/>
      <w:pBdr>
        <w:bottom w:val="single" w:sz="4" w:space="1" w:color="auto"/>
      </w:pBdr>
      <w:jc w:val="right"/>
      <w:rPr>
        <w:rFonts w:ascii="Arial" w:hAnsi="Arial" w:cs="Arial"/>
        <w:i/>
      </w:rPr>
    </w:pPr>
  </w:p>
  <w:p w14:paraId="3140322D" w14:textId="77777777" w:rsidR="00D8705F" w:rsidRPr="00D8705F" w:rsidRDefault="00D8705F" w:rsidP="00D8705F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C3DE0"/>
    <w:multiLevelType w:val="multilevel"/>
    <w:tmpl w:val="A546DE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BEE12D9"/>
    <w:multiLevelType w:val="hybridMultilevel"/>
    <w:tmpl w:val="7D5E0A9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220DD"/>
    <w:multiLevelType w:val="multilevel"/>
    <w:tmpl w:val="C0EA8BF6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520"/>
      </w:pPr>
      <w:rPr>
        <w:rFonts w:hint="default"/>
      </w:rPr>
    </w:lvl>
  </w:abstractNum>
  <w:abstractNum w:abstractNumId="3" w15:restartNumberingAfterBreak="0">
    <w:nsid w:val="3F944854"/>
    <w:multiLevelType w:val="hybridMultilevel"/>
    <w:tmpl w:val="1E7E09FE"/>
    <w:lvl w:ilvl="0" w:tplc="362A69F6">
      <w:start w:val="1"/>
      <w:numFmt w:val="decimal"/>
      <w:pStyle w:val="Overskrift2"/>
      <w:lvlText w:val="%1.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37967"/>
    <w:multiLevelType w:val="hybridMultilevel"/>
    <w:tmpl w:val="8370BE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22562"/>
    <w:multiLevelType w:val="hybridMultilevel"/>
    <w:tmpl w:val="B94E55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3"/>
    </w:lvlOverride>
    <w:lvlOverride w:ilvl="1">
      <w:startOverride w:val="2"/>
    </w:lvlOverride>
  </w:num>
  <w:num w:numId="12">
    <w:abstractNumId w:val="2"/>
    <w:lvlOverride w:ilvl="0">
      <w:startOverride w:val="3"/>
    </w:lvlOverride>
    <w:lvlOverride w:ilvl="1">
      <w:startOverride w:val="1"/>
    </w:lvlOverride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430ABB"/>
    <w:rsid w:val="000246AF"/>
    <w:rsid w:val="000871E2"/>
    <w:rsid w:val="00224E63"/>
    <w:rsid w:val="00295D47"/>
    <w:rsid w:val="002A2B1B"/>
    <w:rsid w:val="002D087F"/>
    <w:rsid w:val="002D7D8A"/>
    <w:rsid w:val="003178B5"/>
    <w:rsid w:val="00416EB9"/>
    <w:rsid w:val="00430ABB"/>
    <w:rsid w:val="004E316D"/>
    <w:rsid w:val="004F650D"/>
    <w:rsid w:val="005372C7"/>
    <w:rsid w:val="00571E1C"/>
    <w:rsid w:val="005F4DB5"/>
    <w:rsid w:val="00615AAC"/>
    <w:rsid w:val="00682B3A"/>
    <w:rsid w:val="0073504B"/>
    <w:rsid w:val="00736898"/>
    <w:rsid w:val="007605EC"/>
    <w:rsid w:val="007C62FD"/>
    <w:rsid w:val="00846D80"/>
    <w:rsid w:val="008F0F9E"/>
    <w:rsid w:val="00933311"/>
    <w:rsid w:val="009601C7"/>
    <w:rsid w:val="009A51D3"/>
    <w:rsid w:val="009C32CD"/>
    <w:rsid w:val="00A01C37"/>
    <w:rsid w:val="00A71901"/>
    <w:rsid w:val="00A82D2D"/>
    <w:rsid w:val="00AB3DB3"/>
    <w:rsid w:val="00B203A3"/>
    <w:rsid w:val="00B426DE"/>
    <w:rsid w:val="00BB65ED"/>
    <w:rsid w:val="00BE1A4B"/>
    <w:rsid w:val="00C2715F"/>
    <w:rsid w:val="00C57AE9"/>
    <w:rsid w:val="00C96126"/>
    <w:rsid w:val="00D312DD"/>
    <w:rsid w:val="00D77D6F"/>
    <w:rsid w:val="00D83776"/>
    <w:rsid w:val="00D8705F"/>
    <w:rsid w:val="00DA2891"/>
    <w:rsid w:val="00E27D13"/>
    <w:rsid w:val="00E6024D"/>
    <w:rsid w:val="00E819CF"/>
    <w:rsid w:val="00ED10B8"/>
    <w:rsid w:val="00F03AAD"/>
    <w:rsid w:val="00F462D2"/>
    <w:rsid w:val="00F9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3218"/>
  <w15:docId w15:val="{D4142A39-66D9-4048-9E12-9D44E6FB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ABB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Times New Roman" w:eastAsia="Times New Roman" w:hAnsi="Times New Roman" w:cs="Times New Roman"/>
      <w:bCs/>
      <w:sz w:val="23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rsid w:val="00430ABB"/>
    <w:pPr>
      <w:keepNext/>
      <w:numPr>
        <w:numId w:val="5"/>
      </w:numPr>
      <w:tabs>
        <w:tab w:val="clear" w:pos="567"/>
        <w:tab w:val="clear" w:pos="1134"/>
        <w:tab w:val="clear" w:pos="1701"/>
        <w:tab w:val="left" w:pos="426"/>
      </w:tabs>
      <w:spacing w:after="160" w:line="240" w:lineRule="auto"/>
      <w:outlineLvl w:val="0"/>
    </w:pPr>
    <w:rPr>
      <w:rFonts w:ascii="Tahoma" w:hAnsi="Tahoma"/>
      <w:b/>
      <w:caps/>
      <w:sz w:val="22"/>
    </w:rPr>
  </w:style>
  <w:style w:type="paragraph" w:styleId="Overskrift2">
    <w:name w:val="heading 2"/>
    <w:aliases w:val="Heading,Afsnit"/>
    <w:basedOn w:val="Normal"/>
    <w:next w:val="Normal"/>
    <w:link w:val="Overskrift2Tegn"/>
    <w:qFormat/>
    <w:rsid w:val="00430ABB"/>
    <w:pPr>
      <w:keepNext/>
      <w:numPr>
        <w:numId w:val="13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rFonts w:ascii="Tahoma" w:hAnsi="Tahoma"/>
      <w:b/>
      <w:bCs w:val="0"/>
      <w:iCs/>
      <w:sz w:val="2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430ABB"/>
    <w:pPr>
      <w:keepNext/>
      <w:numPr>
        <w:ilvl w:val="2"/>
        <w:numId w:val="1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aliases w:val="Sub / Sub Heading,Underunderafsnit"/>
    <w:basedOn w:val="Normal"/>
    <w:next w:val="Normal"/>
    <w:link w:val="Overskrift4Tegn"/>
    <w:qFormat/>
    <w:rsid w:val="00430ABB"/>
    <w:pPr>
      <w:keepNext/>
      <w:numPr>
        <w:ilvl w:val="3"/>
        <w:numId w:val="1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430ABB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30ABB"/>
    <w:rPr>
      <w:rFonts w:ascii="Tahoma" w:eastAsia="Times New Roman" w:hAnsi="Tahoma" w:cs="Times New Roman"/>
      <w:b/>
      <w:bCs/>
      <w:caps/>
      <w:szCs w:val="20"/>
      <w:lang w:eastAsia="da-DK"/>
    </w:rPr>
  </w:style>
  <w:style w:type="character" w:customStyle="1" w:styleId="Overskrift2Tegn">
    <w:name w:val="Overskrift 2 Tegn"/>
    <w:aliases w:val="Heading Tegn,Afsnit Tegn"/>
    <w:basedOn w:val="Standardskrifttypeiafsnit"/>
    <w:link w:val="Overskrift2"/>
    <w:rsid w:val="00430ABB"/>
    <w:rPr>
      <w:rFonts w:ascii="Tahoma" w:eastAsia="Times New Roman" w:hAnsi="Tahoma" w:cs="Times New Roman"/>
      <w:b/>
      <w:iCs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30ABB"/>
    <w:rPr>
      <w:rFonts w:ascii="Times New Roman" w:eastAsia="Times New Roman" w:hAnsi="Times New Roman" w:cs="Times New Roman"/>
      <w:b/>
      <w:i/>
      <w:sz w:val="23"/>
      <w:szCs w:val="26"/>
      <w:lang w:eastAsia="da-DK"/>
    </w:rPr>
  </w:style>
  <w:style w:type="character" w:customStyle="1" w:styleId="Overskrift4Tegn">
    <w:name w:val="Overskrift 4 Tegn"/>
    <w:aliases w:val="Sub / Sub Heading Tegn,Underunderafsnit Tegn"/>
    <w:basedOn w:val="Standardskrifttypeiafsnit"/>
    <w:link w:val="Overskrift4"/>
    <w:rsid w:val="00430ABB"/>
    <w:rPr>
      <w:rFonts w:ascii="Times New Roman" w:eastAsia="Times New Roman" w:hAnsi="Times New Roman" w:cs="Times New Roman"/>
      <w:bCs/>
      <w:i/>
      <w:sz w:val="23"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430ABB"/>
    <w:rPr>
      <w:rFonts w:ascii="Times New Roman" w:eastAsia="Times New Roman" w:hAnsi="Times New Roman" w:cs="Times New Roman"/>
      <w:b/>
      <w:bCs/>
      <w:i/>
      <w:iCs/>
      <w:sz w:val="26"/>
      <w:szCs w:val="26"/>
      <w:lang w:eastAsia="da-DK"/>
    </w:rPr>
  </w:style>
  <w:style w:type="paragraph" w:styleId="Indholdsfortegnelse1">
    <w:name w:val="toc 1"/>
    <w:basedOn w:val="Normal"/>
    <w:next w:val="Normal"/>
    <w:uiPriority w:val="39"/>
    <w:rsid w:val="00430ABB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430ABB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customStyle="1" w:styleId="Listeafsnit1">
    <w:name w:val="Listeafsnit1"/>
    <w:basedOn w:val="Normal"/>
    <w:rsid w:val="00430ABB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430ABB"/>
    <w:rPr>
      <w:rFonts w:cs="Times New Roman"/>
      <w:color w:val="0000FF"/>
      <w:u w:val="single"/>
    </w:rPr>
  </w:style>
  <w:style w:type="paragraph" w:styleId="Titel">
    <w:name w:val="Title"/>
    <w:basedOn w:val="Normal"/>
    <w:link w:val="TitelTegn"/>
    <w:qFormat/>
    <w:rsid w:val="00430ABB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430ABB"/>
    <w:rPr>
      <w:rFonts w:ascii="Times New Roman" w:eastAsia="Times New Roman" w:hAnsi="Times New Roman" w:cs="Arial"/>
      <w:bCs/>
      <w:sz w:val="44"/>
      <w:szCs w:val="32"/>
      <w:lang w:eastAsia="da-DK"/>
    </w:rPr>
  </w:style>
  <w:style w:type="character" w:styleId="Fodnotehenvisning">
    <w:name w:val="footnote reference"/>
    <w:basedOn w:val="Standardskrifttypeiafsnit"/>
    <w:semiHidden/>
    <w:rsid w:val="00430ABB"/>
    <w:rPr>
      <w:rFonts w:cs="Times New Roman"/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430ABB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FodnotetekstTegn">
    <w:name w:val="Fodnotetekst Tegn"/>
    <w:basedOn w:val="Standardskrifttypeiafsnit"/>
    <w:link w:val="Fodnotetekst"/>
    <w:semiHidden/>
    <w:rsid w:val="00430ABB"/>
    <w:rPr>
      <w:rFonts w:ascii="Times New Roman" w:eastAsia="Times New Roman" w:hAnsi="Times New Roman" w:cs="Times New Roman"/>
      <w:bCs/>
      <w:sz w:val="17"/>
      <w:szCs w:val="20"/>
      <w:lang w:eastAsia="da-DK"/>
    </w:rPr>
  </w:style>
  <w:style w:type="paragraph" w:customStyle="1" w:styleId="Vejledningsoverskrift">
    <w:name w:val="Vejledningsoverskrift"/>
    <w:basedOn w:val="Normal"/>
    <w:autoRedefine/>
    <w:qFormat/>
    <w:rsid w:val="00430ABB"/>
    <w:rPr>
      <w:rFonts w:ascii="Tahoma" w:hAnsi="Tahoma"/>
      <w:i/>
      <w:sz w:val="22"/>
      <w:u w:val="single"/>
    </w:rPr>
  </w:style>
  <w:style w:type="paragraph" w:customStyle="1" w:styleId="Bilagstitel">
    <w:name w:val="Bilagstitel"/>
    <w:basedOn w:val="Overskrift1"/>
    <w:rsid w:val="00430ABB"/>
    <w:pPr>
      <w:numPr>
        <w:numId w:val="0"/>
      </w:numPr>
    </w:pPr>
    <w:rPr>
      <w:caps w:val="0"/>
      <w:sz w:val="32"/>
    </w:rPr>
  </w:style>
  <w:style w:type="paragraph" w:customStyle="1" w:styleId="Vejledningsoverskriftniveau2">
    <w:name w:val="Vejledningsoverskrift niveau 2"/>
    <w:basedOn w:val="Overskrift5"/>
    <w:qFormat/>
    <w:rsid w:val="00430ABB"/>
    <w:pPr>
      <w:keepNext/>
    </w:pPr>
    <w:rPr>
      <w:rFonts w:ascii="Tahoma" w:hAnsi="Tahoma" w:cs="Tahoma"/>
      <w:i w:val="0"/>
      <w:sz w:val="22"/>
      <w:szCs w:val="22"/>
    </w:rPr>
  </w:style>
  <w:style w:type="paragraph" w:customStyle="1" w:styleId="Tableheading">
    <w:name w:val="Table heading"/>
    <w:basedOn w:val="Normal"/>
    <w:qFormat/>
    <w:rsid w:val="00430ABB"/>
    <w:rPr>
      <w:rFonts w:ascii="Tahoma" w:hAnsi="Tahoma" w:cs="Tahoma"/>
      <w:i/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430ABB"/>
    <w:pPr>
      <w:tabs>
        <w:tab w:val="clear" w:pos="567"/>
        <w:tab w:val="clear" w:pos="1134"/>
        <w:tab w:val="clear" w:pos="1701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0ABB"/>
    <w:rPr>
      <w:rFonts w:ascii="Times New Roman" w:eastAsia="Times New Roman" w:hAnsi="Times New Roman" w:cs="Times New Roman"/>
      <w:bCs/>
      <w:sz w:val="23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30ABB"/>
    <w:pPr>
      <w:tabs>
        <w:tab w:val="clear" w:pos="567"/>
        <w:tab w:val="clear" w:pos="1134"/>
        <w:tab w:val="clear" w:pos="1701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0ABB"/>
    <w:rPr>
      <w:rFonts w:ascii="Times New Roman" w:eastAsia="Times New Roman" w:hAnsi="Times New Roman" w:cs="Times New Roman"/>
      <w:bCs/>
      <w:sz w:val="23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71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715F"/>
    <w:rPr>
      <w:rFonts w:ascii="Tahoma" w:eastAsia="Times New Roman" w:hAnsi="Tahoma" w:cs="Tahoma"/>
      <w:bCs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2715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2715F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2715F"/>
    <w:rPr>
      <w:rFonts w:ascii="Times New Roman" w:eastAsia="Times New Roman" w:hAnsi="Times New Roman" w:cs="Times New Roman"/>
      <w:bCs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2715F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2715F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D83776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Folketinget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Herstrup Henriksen</dc:creator>
  <cp:keywords/>
  <dc:description/>
  <cp:lastModifiedBy>Lene Herstrup Henriksen</cp:lastModifiedBy>
  <cp:revision>2</cp:revision>
  <dcterms:created xsi:type="dcterms:W3CDTF">2016-12-15T11:39:00Z</dcterms:created>
  <dcterms:modified xsi:type="dcterms:W3CDTF">2016-12-15T11:39:00Z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